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D1F" w:rsidRPr="00D02584" w:rsidRDefault="00D02584" w:rsidP="00D02584">
      <w:pPr>
        <w:jc w:val="center"/>
        <w:rPr>
          <w:b/>
          <w:sz w:val="28"/>
          <w:u w:val="single"/>
          <w:lang w:val="en-US"/>
        </w:rPr>
      </w:pPr>
      <w:r w:rsidRPr="00D02584">
        <w:rPr>
          <w:b/>
          <w:sz w:val="28"/>
          <w:u w:val="single"/>
          <w:lang w:val="en-US"/>
        </w:rPr>
        <w:t>YEAR 6 READING CURRICULUM</w:t>
      </w:r>
    </w:p>
    <w:tbl>
      <w:tblPr>
        <w:tblStyle w:val="GridTable5Dark-Accent5"/>
        <w:tblW w:w="104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46"/>
        <w:gridCol w:w="3214"/>
        <w:gridCol w:w="3215"/>
        <w:gridCol w:w="3215"/>
      </w:tblGrid>
      <w:tr w:rsidR="00D02584" w:rsidTr="004655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:rsidR="00317D7F" w:rsidRDefault="00317D7F">
            <w:pPr>
              <w:rPr>
                <w:lang w:val="en-US"/>
              </w:rPr>
            </w:pPr>
          </w:p>
        </w:tc>
        <w:tc>
          <w:tcPr>
            <w:tcW w:w="3214" w:type="dxa"/>
          </w:tcPr>
          <w:p w:rsidR="00317D7F" w:rsidRDefault="00317D7F" w:rsidP="00317D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AUTUMN</w:t>
            </w:r>
          </w:p>
        </w:tc>
        <w:tc>
          <w:tcPr>
            <w:tcW w:w="3215" w:type="dxa"/>
          </w:tcPr>
          <w:p w:rsidR="00317D7F" w:rsidRDefault="00317D7F" w:rsidP="00317D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SPRING</w:t>
            </w:r>
          </w:p>
        </w:tc>
        <w:tc>
          <w:tcPr>
            <w:tcW w:w="3215" w:type="dxa"/>
          </w:tcPr>
          <w:p w:rsidR="00317D7F" w:rsidRDefault="00317D7F" w:rsidP="00317D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SUMMER</w:t>
            </w:r>
          </w:p>
        </w:tc>
      </w:tr>
      <w:tr w:rsidR="00D02584" w:rsidTr="00465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textDirection w:val="btLr"/>
          </w:tcPr>
          <w:p w:rsidR="00317D7F" w:rsidRDefault="00317D7F" w:rsidP="00113A67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BOOK STUDY</w:t>
            </w:r>
          </w:p>
        </w:tc>
        <w:tc>
          <w:tcPr>
            <w:tcW w:w="3214" w:type="dxa"/>
          </w:tcPr>
          <w:p w:rsidR="00317D7F" w:rsidRDefault="00D02584" w:rsidP="00D025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D02584">
              <w:rPr>
                <w:noProof/>
                <w:lang w:eastAsia="en-GB"/>
              </w:rPr>
              <w:drawing>
                <wp:inline distT="0" distB="0" distL="0" distR="0">
                  <wp:extent cx="1617785" cy="1828165"/>
                  <wp:effectExtent l="0" t="0" r="1905" b="635"/>
                  <wp:docPr id="1" name="Picture 1" descr="Pig Heart Boy - Books for Bu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g Heart Boy - Books for Bu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276" cy="1840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7D7F" w:rsidRDefault="00317D7F" w:rsidP="00D025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Plague of reading:</w:t>
            </w:r>
            <w:r w:rsidR="008D6CD8">
              <w:rPr>
                <w:lang w:val="en-US"/>
              </w:rPr>
              <w:t xml:space="preserve"> </w:t>
            </w:r>
            <w:r w:rsidR="008D6CD8" w:rsidRPr="00D02584">
              <w:rPr>
                <w:color w:val="0070C0"/>
                <w:lang w:val="en-US"/>
              </w:rPr>
              <w:t xml:space="preserve">Complexity of </w:t>
            </w:r>
            <w:r w:rsidR="00FB02A3" w:rsidRPr="00D02584">
              <w:rPr>
                <w:color w:val="0070C0"/>
                <w:lang w:val="en-US"/>
              </w:rPr>
              <w:t>the narrator</w:t>
            </w:r>
          </w:p>
          <w:p w:rsidR="00D02584" w:rsidRDefault="00D02584" w:rsidP="00D025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8D6CD8" w:rsidRDefault="00317D7F" w:rsidP="00D025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Story Type</w:t>
            </w:r>
            <w:r w:rsidR="00FB02A3">
              <w:rPr>
                <w:lang w:val="en-US"/>
              </w:rPr>
              <w:t>: No 1 Overcoming the Monster</w:t>
            </w:r>
            <w:r w:rsidR="008D6CD8">
              <w:rPr>
                <w:lang w:val="en-US"/>
              </w:rPr>
              <w:t xml:space="preserve"> and No 7 Rebirth</w:t>
            </w:r>
          </w:p>
          <w:p w:rsidR="008D6CD8" w:rsidRDefault="008D6CD8" w:rsidP="00D025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8D6CD8" w:rsidRPr="00113A67" w:rsidRDefault="008D6CD8" w:rsidP="00D025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val="en-US"/>
              </w:rPr>
            </w:pPr>
            <w:r w:rsidRPr="00113A67">
              <w:rPr>
                <w:b/>
                <w:lang w:val="en-US"/>
              </w:rPr>
              <w:t xml:space="preserve">Curriculum Link: </w:t>
            </w:r>
            <w:r w:rsidR="00FB02A3" w:rsidRPr="00113A67">
              <w:rPr>
                <w:b/>
                <w:lang w:val="en-US"/>
              </w:rPr>
              <w:t>Science</w:t>
            </w:r>
          </w:p>
        </w:tc>
        <w:tc>
          <w:tcPr>
            <w:tcW w:w="3215" w:type="dxa"/>
          </w:tcPr>
          <w:p w:rsidR="00D02584" w:rsidRDefault="00D02584" w:rsidP="00D025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193247" cy="1828165"/>
                  <wp:effectExtent l="0" t="0" r="6985" b="635"/>
                  <wp:docPr id="2" name="Picture 2" descr="Skellig : Almond, David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kellig : Almond, David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5759" cy="1847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</w:t>
            </w:r>
            <w:r w:rsidR="00DB6259">
              <w:rPr>
                <w:lang w:val="en-US"/>
              </w:rPr>
              <w:t xml:space="preserve">            </w:t>
            </w:r>
            <w:r w:rsidR="00317D7F">
              <w:rPr>
                <w:lang w:val="en-US"/>
              </w:rPr>
              <w:t>Plague of reading:</w:t>
            </w:r>
            <w:r w:rsidR="00570599">
              <w:rPr>
                <w:lang w:val="en-US"/>
              </w:rPr>
              <w:t xml:space="preserve"> </w:t>
            </w:r>
            <w:r w:rsidR="003E27D2" w:rsidRPr="00D02584">
              <w:rPr>
                <w:color w:val="0070C0"/>
                <w:lang w:val="en-US"/>
              </w:rPr>
              <w:t>Complexity of Plot/</w:t>
            </w:r>
            <w:r w:rsidRPr="00D02584">
              <w:rPr>
                <w:color w:val="0070C0"/>
                <w:lang w:val="en-US"/>
              </w:rPr>
              <w:t>symbol</w:t>
            </w:r>
          </w:p>
          <w:p w:rsidR="00317D7F" w:rsidRDefault="00317D7F" w:rsidP="00D025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317D7F" w:rsidRDefault="00317D7F" w:rsidP="00D025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Story Type</w:t>
            </w:r>
            <w:r w:rsidR="003E27D2">
              <w:rPr>
                <w:lang w:val="en-US"/>
              </w:rPr>
              <w:t>: No 1 overcoming the monster &amp; No 7 rebirth</w:t>
            </w:r>
          </w:p>
          <w:p w:rsidR="00D02584" w:rsidRDefault="00D02584" w:rsidP="00D025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D02584" w:rsidRDefault="00113A67" w:rsidP="00D025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DD65DE">
              <w:rPr>
                <w:color w:val="FF0000"/>
                <w:sz w:val="20"/>
                <w:lang w:val="en-US"/>
              </w:rPr>
              <w:t>School Ethos – tolerance &amp; respect for those who differ from them</w:t>
            </w:r>
          </w:p>
        </w:tc>
        <w:tc>
          <w:tcPr>
            <w:tcW w:w="3215" w:type="dxa"/>
          </w:tcPr>
          <w:p w:rsidR="00317D7F" w:rsidRDefault="00D02584" w:rsidP="00D025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23657" cy="1828165"/>
                  <wp:effectExtent l="0" t="0" r="0" b="635"/>
                  <wp:docPr id="3" name="Picture 3" descr="Morris Gleitzman - O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orris Gleitzman - O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431" cy="1841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17D7F">
              <w:rPr>
                <w:lang w:val="en-US"/>
              </w:rPr>
              <w:t xml:space="preserve"> </w:t>
            </w:r>
            <w:r w:rsidR="00DB6259">
              <w:rPr>
                <w:lang w:val="en-US"/>
              </w:rPr>
              <w:t xml:space="preserve">          </w:t>
            </w:r>
            <w:r>
              <w:rPr>
                <w:lang w:val="en-US"/>
              </w:rPr>
              <w:t>P</w:t>
            </w:r>
            <w:r w:rsidR="00317D7F">
              <w:rPr>
                <w:lang w:val="en-US"/>
              </w:rPr>
              <w:t>lague of reading:</w:t>
            </w:r>
            <w:r w:rsidR="008D6CD8">
              <w:rPr>
                <w:lang w:val="en-US"/>
              </w:rPr>
              <w:t xml:space="preserve"> </w:t>
            </w:r>
            <w:r w:rsidR="008D6CD8" w:rsidRPr="00D02584">
              <w:rPr>
                <w:color w:val="0070C0"/>
                <w:lang w:val="en-US"/>
              </w:rPr>
              <w:t>Complexity of the narrator</w:t>
            </w:r>
          </w:p>
          <w:p w:rsidR="00D02584" w:rsidRDefault="00D02584" w:rsidP="00D025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317D7F" w:rsidRDefault="00317D7F" w:rsidP="00D025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Story Type</w:t>
            </w:r>
            <w:r w:rsidR="008D6CD8">
              <w:rPr>
                <w:lang w:val="en-US"/>
              </w:rPr>
              <w:t>: No 1 overcoming the monster, No 6 Tragedy and No 7 Rebirth</w:t>
            </w:r>
          </w:p>
          <w:p w:rsidR="008D6CD8" w:rsidRDefault="008D6CD8" w:rsidP="00D025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8D6CD8" w:rsidRPr="00113A67" w:rsidRDefault="008D6CD8" w:rsidP="00D025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val="en-US"/>
              </w:rPr>
            </w:pPr>
            <w:r w:rsidRPr="00113A67">
              <w:rPr>
                <w:b/>
                <w:lang w:val="en-US"/>
              </w:rPr>
              <w:t>Curriculum link: History</w:t>
            </w:r>
          </w:p>
        </w:tc>
      </w:tr>
      <w:tr w:rsidR="00D02584" w:rsidTr="00465539">
        <w:trPr>
          <w:trHeight w:val="1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textDirection w:val="btLr"/>
          </w:tcPr>
          <w:p w:rsidR="00317D7F" w:rsidRDefault="00317D7F" w:rsidP="00113A67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POETRY</w:t>
            </w:r>
          </w:p>
        </w:tc>
        <w:tc>
          <w:tcPr>
            <w:tcW w:w="3214" w:type="dxa"/>
          </w:tcPr>
          <w:p w:rsidR="00585E8F" w:rsidRDefault="00B606A5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t>I am a Minotaur</w:t>
            </w:r>
          </w:p>
          <w:p w:rsidR="00317D7F" w:rsidRDefault="00317D7F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215" w:type="dxa"/>
          </w:tcPr>
          <w:p w:rsidR="00585E8F" w:rsidRDefault="00585E8F" w:rsidP="00585E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The Jabberwocky by Lewis Carroll </w:t>
            </w:r>
          </w:p>
          <w:p w:rsidR="00113A67" w:rsidRDefault="006019BF" w:rsidP="00113A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t xml:space="preserve">The </w:t>
            </w:r>
            <w:proofErr w:type="spellStart"/>
            <w:r>
              <w:t>Tyger</w:t>
            </w:r>
            <w:proofErr w:type="spellEnd"/>
            <w:r>
              <w:t xml:space="preserve"> by William Blake</w:t>
            </w:r>
            <w:r w:rsidR="00113A67">
              <w:rPr>
                <w:color w:val="0070C0"/>
                <w:lang w:val="en-US"/>
              </w:rPr>
              <w:t xml:space="preserve"> Resistant texts</w:t>
            </w:r>
          </w:p>
          <w:p w:rsidR="006019BF" w:rsidRDefault="006019BF" w:rsidP="00585E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  <w:p w:rsidR="007B5F5E" w:rsidRDefault="007B5F5E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215" w:type="dxa"/>
          </w:tcPr>
          <w:p w:rsidR="006019BF" w:rsidRDefault="006019BF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Tintern</w:t>
            </w:r>
            <w:proofErr w:type="spellEnd"/>
            <w:r>
              <w:t xml:space="preserve"> Abbey William Wordsworth </w:t>
            </w:r>
          </w:p>
          <w:p w:rsidR="00317D7F" w:rsidRDefault="006019BF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t>The Princess by Alfred Lord Tennyson</w:t>
            </w:r>
          </w:p>
        </w:tc>
      </w:tr>
      <w:tr w:rsidR="00D02584" w:rsidTr="00465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textDirection w:val="btLr"/>
          </w:tcPr>
          <w:p w:rsidR="008C43D6" w:rsidRDefault="008C43D6" w:rsidP="00113A67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PERFORMANCE POETRY</w:t>
            </w:r>
          </w:p>
        </w:tc>
        <w:tc>
          <w:tcPr>
            <w:tcW w:w="3214" w:type="dxa"/>
          </w:tcPr>
          <w:p w:rsidR="00B606A5" w:rsidRDefault="00B606A5" w:rsidP="00B60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113A67" w:rsidRPr="00B606A5" w:rsidRDefault="00B606A5" w:rsidP="00B60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An Ode to the Ancient Greeks</w:t>
            </w:r>
          </w:p>
        </w:tc>
        <w:tc>
          <w:tcPr>
            <w:tcW w:w="3215" w:type="dxa"/>
          </w:tcPr>
          <w:p w:rsidR="00B606A5" w:rsidRDefault="00585E8F" w:rsidP="00B60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Fire, burn &amp; Cauldron Bubble by William Shakespeare</w:t>
            </w:r>
            <w:r w:rsidR="00B606A5">
              <w:rPr>
                <w:lang w:val="en-US"/>
              </w:rPr>
              <w:t xml:space="preserve"> </w:t>
            </w:r>
          </w:p>
          <w:p w:rsidR="00B606A5" w:rsidRDefault="00B606A5" w:rsidP="00B60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Jack and the Beanstalk - </w:t>
            </w:r>
            <w:r w:rsidRPr="000248DF">
              <w:rPr>
                <w:lang w:val="en-US"/>
              </w:rPr>
              <w:t>Roald Dahl</w:t>
            </w:r>
          </w:p>
          <w:p w:rsidR="00B606A5" w:rsidRDefault="00B606A5" w:rsidP="00B60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Fuss </w:t>
            </w:r>
            <w:proofErr w:type="spellStart"/>
            <w:r>
              <w:rPr>
                <w:lang w:val="en-US"/>
              </w:rPr>
              <w:t>Fuss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Fuss</w:t>
            </w:r>
            <w:proofErr w:type="spellEnd"/>
            <w:r>
              <w:rPr>
                <w:lang w:val="en-US"/>
              </w:rPr>
              <w:t xml:space="preserve"> or Goldilocks Rap – James Carter</w:t>
            </w:r>
          </w:p>
          <w:p w:rsidR="00B606A5" w:rsidRDefault="00B606A5" w:rsidP="00B606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Goldilocks on CCTV - </w:t>
            </w:r>
            <w:r w:rsidRPr="000248DF">
              <w:rPr>
                <w:lang w:val="en-US"/>
              </w:rPr>
              <w:t xml:space="preserve">John </w:t>
            </w:r>
            <w:proofErr w:type="spellStart"/>
            <w:r w:rsidRPr="000248DF">
              <w:rPr>
                <w:lang w:val="en-US"/>
              </w:rPr>
              <w:t>Agard</w:t>
            </w:r>
            <w:proofErr w:type="spellEnd"/>
          </w:p>
          <w:p w:rsidR="008C43D6" w:rsidRDefault="008C43D6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215" w:type="dxa"/>
          </w:tcPr>
          <w:p w:rsidR="008C43D6" w:rsidRDefault="008C43D6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IF by Rudyard Kipling</w:t>
            </w:r>
          </w:p>
        </w:tc>
      </w:tr>
      <w:tr w:rsidR="00D02584" w:rsidTr="00465539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textDirection w:val="btLr"/>
          </w:tcPr>
          <w:p w:rsidR="00317D7F" w:rsidRDefault="00317D7F" w:rsidP="00113A67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NON-FICTION</w:t>
            </w:r>
          </w:p>
        </w:tc>
        <w:tc>
          <w:tcPr>
            <w:tcW w:w="3214" w:type="dxa"/>
          </w:tcPr>
          <w:p w:rsidR="00317D7F" w:rsidRDefault="00317D7F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Link to curriculum:</w:t>
            </w:r>
          </w:p>
          <w:p w:rsidR="007B5F5E" w:rsidRDefault="007B5F5E" w:rsidP="00DD65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Nelson Mandela biography –</w:t>
            </w:r>
            <w:r w:rsidR="00113A67">
              <w:rPr>
                <w:lang w:val="en-US"/>
              </w:rPr>
              <w:t xml:space="preserve"> </w:t>
            </w:r>
            <w:r w:rsidR="00113A67" w:rsidRPr="00DD65DE">
              <w:rPr>
                <w:color w:val="FF0000"/>
                <w:sz w:val="20"/>
              </w:rPr>
              <w:t>Ethos -</w:t>
            </w:r>
            <w:r w:rsidR="00113A67" w:rsidRPr="00DD65DE">
              <w:rPr>
                <w:color w:val="FF0000"/>
                <w:sz w:val="20"/>
                <w:lang w:val="en-US"/>
              </w:rPr>
              <w:t xml:space="preserve"> Resilience to achieve, world issues, responsibilities as a society. </w:t>
            </w:r>
          </w:p>
        </w:tc>
        <w:tc>
          <w:tcPr>
            <w:tcW w:w="3215" w:type="dxa"/>
          </w:tcPr>
          <w:p w:rsidR="00317D7F" w:rsidRDefault="00317D7F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Link to curriculum:</w:t>
            </w:r>
          </w:p>
          <w:p w:rsidR="007B5F5E" w:rsidRDefault="007B5F5E" w:rsidP="007B5F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Moth by Isobel Thomas </w:t>
            </w:r>
            <w:r w:rsidR="000248DF">
              <w:rPr>
                <w:lang w:val="en-US"/>
              </w:rPr>
              <w:t>–</w:t>
            </w:r>
            <w:r>
              <w:rPr>
                <w:lang w:val="en-US"/>
              </w:rPr>
              <w:t xml:space="preserve"> </w:t>
            </w:r>
            <w:r w:rsidRPr="00113A67">
              <w:rPr>
                <w:b/>
                <w:lang w:val="en-US"/>
              </w:rPr>
              <w:t>Science</w:t>
            </w:r>
          </w:p>
          <w:p w:rsidR="000248DF" w:rsidRDefault="000248DF" w:rsidP="007B5F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0248DF">
              <w:rPr>
                <w:lang w:val="en-US"/>
              </w:rPr>
              <w:t xml:space="preserve">What </w:t>
            </w:r>
            <w:proofErr w:type="spellStart"/>
            <w:r w:rsidRPr="000248DF">
              <w:rPr>
                <w:lang w:val="en-US"/>
              </w:rPr>
              <w:t>Mr</w:t>
            </w:r>
            <w:proofErr w:type="spellEnd"/>
            <w:r w:rsidRPr="000248DF">
              <w:rPr>
                <w:lang w:val="en-US"/>
              </w:rPr>
              <w:t xml:space="preserve"> Darwin Saw </w:t>
            </w:r>
            <w:r w:rsidR="00113A67" w:rsidRPr="00113A67">
              <w:rPr>
                <w:b/>
                <w:lang w:val="en-US"/>
              </w:rPr>
              <w:t>Science</w:t>
            </w:r>
          </w:p>
          <w:p w:rsidR="000248DF" w:rsidRDefault="00113A67" w:rsidP="00113A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Earth’s Natural Biomes – </w:t>
            </w:r>
            <w:r w:rsidRPr="00DD65DE">
              <w:rPr>
                <w:b/>
                <w:lang w:val="en-US"/>
              </w:rPr>
              <w:t>Geography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3215" w:type="dxa"/>
          </w:tcPr>
          <w:p w:rsidR="00317D7F" w:rsidRDefault="00317D7F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Link to curriculum:</w:t>
            </w:r>
          </w:p>
          <w:p w:rsidR="000248DF" w:rsidRDefault="000248DF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World War 2 texts</w:t>
            </w:r>
            <w:r w:rsidR="00113A67">
              <w:rPr>
                <w:lang w:val="en-US"/>
              </w:rPr>
              <w:t xml:space="preserve"> - </w:t>
            </w:r>
            <w:r w:rsidR="00113A67" w:rsidRPr="00113A67">
              <w:rPr>
                <w:b/>
                <w:lang w:val="en-US"/>
              </w:rPr>
              <w:t>History</w:t>
            </w:r>
          </w:p>
        </w:tc>
      </w:tr>
      <w:tr w:rsidR="00D02584" w:rsidTr="00465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textDirection w:val="btLr"/>
          </w:tcPr>
          <w:p w:rsidR="00317D7F" w:rsidRDefault="00317D7F" w:rsidP="00113A67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EXTRACTS</w:t>
            </w:r>
          </w:p>
        </w:tc>
        <w:tc>
          <w:tcPr>
            <w:tcW w:w="3214" w:type="dxa"/>
          </w:tcPr>
          <w:p w:rsidR="00113A67" w:rsidRDefault="00113A67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Journey to </w:t>
            </w:r>
            <w:proofErr w:type="spellStart"/>
            <w:r>
              <w:rPr>
                <w:lang w:val="en-US"/>
              </w:rPr>
              <w:t>Jo’burg</w:t>
            </w:r>
            <w:proofErr w:type="spellEnd"/>
            <w:r>
              <w:rPr>
                <w:lang w:val="en-US"/>
              </w:rPr>
              <w:t xml:space="preserve"> </w:t>
            </w:r>
          </w:p>
          <w:p w:rsidR="00113A67" w:rsidRPr="00DD65DE" w:rsidRDefault="00DD65DE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  <w:sz w:val="20"/>
              </w:rPr>
            </w:pPr>
            <w:r w:rsidRPr="00DD65DE">
              <w:rPr>
                <w:color w:val="FF0000"/>
                <w:sz w:val="20"/>
              </w:rPr>
              <w:t xml:space="preserve">Ethos </w:t>
            </w:r>
            <w:r w:rsidR="00113A67" w:rsidRPr="00DD65DE">
              <w:rPr>
                <w:color w:val="FF0000"/>
                <w:sz w:val="20"/>
              </w:rPr>
              <w:t>- tolerance &amp; respect for those who differ from them</w:t>
            </w:r>
          </w:p>
          <w:p w:rsidR="00113A67" w:rsidRDefault="00113A67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A Christmas Carol </w:t>
            </w:r>
            <w:r w:rsidR="00227C02">
              <w:rPr>
                <w:lang w:val="en-US"/>
              </w:rPr>
              <w:t xml:space="preserve"> </w:t>
            </w:r>
          </w:p>
          <w:p w:rsidR="008D6CD8" w:rsidRDefault="008D6CD8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D02584">
              <w:rPr>
                <w:color w:val="0070C0"/>
                <w:lang w:val="en-US"/>
              </w:rPr>
              <w:t>Non-Linear time sequence/Archaic text</w:t>
            </w:r>
          </w:p>
          <w:p w:rsidR="00113A67" w:rsidRDefault="00113A67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Holes by Louis </w:t>
            </w:r>
            <w:proofErr w:type="spellStart"/>
            <w:r>
              <w:rPr>
                <w:lang w:val="en-US"/>
              </w:rPr>
              <w:t>Sachar</w:t>
            </w:r>
            <w:proofErr w:type="spellEnd"/>
            <w:r>
              <w:rPr>
                <w:lang w:val="en-US"/>
              </w:rPr>
              <w:t xml:space="preserve"> </w:t>
            </w:r>
            <w:r w:rsidR="003E27D2">
              <w:rPr>
                <w:lang w:val="en-US"/>
              </w:rPr>
              <w:t xml:space="preserve"> </w:t>
            </w:r>
          </w:p>
          <w:p w:rsidR="003E27D2" w:rsidRDefault="003E27D2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D02584">
              <w:rPr>
                <w:color w:val="0070C0"/>
                <w:lang w:val="en-US"/>
              </w:rPr>
              <w:t>Non-linear time sequence</w:t>
            </w:r>
          </w:p>
        </w:tc>
        <w:tc>
          <w:tcPr>
            <w:tcW w:w="3215" w:type="dxa"/>
          </w:tcPr>
          <w:p w:rsidR="00317D7F" w:rsidRPr="00D02584" w:rsidRDefault="00227C02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  <w:lang w:val="en-US"/>
              </w:rPr>
            </w:pPr>
            <w:r w:rsidRPr="00D02584">
              <w:rPr>
                <w:color w:val="0070C0"/>
                <w:lang w:val="en-US"/>
              </w:rPr>
              <w:t>Archaic texts</w:t>
            </w:r>
          </w:p>
          <w:p w:rsidR="008D6CD8" w:rsidRDefault="00227C02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Just So stories </w:t>
            </w:r>
            <w:r w:rsidR="00113A67">
              <w:rPr>
                <w:lang w:val="en-US"/>
              </w:rPr>
              <w:t xml:space="preserve">- </w:t>
            </w:r>
            <w:r w:rsidR="00113A67" w:rsidRPr="00113A67">
              <w:rPr>
                <w:b/>
                <w:lang w:val="en-US"/>
              </w:rPr>
              <w:t>Science</w:t>
            </w:r>
          </w:p>
          <w:p w:rsidR="00227C02" w:rsidRDefault="00113A67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Swallows and Amazons </w:t>
            </w:r>
          </w:p>
          <w:p w:rsidR="003F4DB9" w:rsidRDefault="003F4DB9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Macbeth</w:t>
            </w:r>
            <w:bookmarkStart w:id="0" w:name="_GoBack"/>
            <w:bookmarkEnd w:id="0"/>
          </w:p>
          <w:p w:rsidR="008D6CD8" w:rsidRDefault="00113A67" w:rsidP="00996E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War Horse - </w:t>
            </w:r>
            <w:r w:rsidRPr="00113A67">
              <w:rPr>
                <w:b/>
                <w:lang w:val="en-US"/>
              </w:rPr>
              <w:t>History</w:t>
            </w:r>
          </w:p>
        </w:tc>
        <w:tc>
          <w:tcPr>
            <w:tcW w:w="3215" w:type="dxa"/>
          </w:tcPr>
          <w:p w:rsidR="00996E8B" w:rsidRPr="00D02584" w:rsidRDefault="00996E8B" w:rsidP="00996E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  <w:lang w:val="en-US"/>
              </w:rPr>
            </w:pPr>
            <w:r w:rsidRPr="00D02584">
              <w:rPr>
                <w:color w:val="0070C0"/>
                <w:lang w:val="en-US"/>
              </w:rPr>
              <w:t>Archaic texts</w:t>
            </w:r>
          </w:p>
          <w:p w:rsidR="00996E8B" w:rsidRDefault="00996E8B" w:rsidP="00996E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Peter Pan</w:t>
            </w:r>
          </w:p>
          <w:p w:rsidR="00996E8B" w:rsidRDefault="00996E8B" w:rsidP="00996E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Alice’s Adv</w:t>
            </w:r>
            <w:r w:rsidR="00113A67">
              <w:rPr>
                <w:lang w:val="en-US"/>
              </w:rPr>
              <w:t xml:space="preserve">entures in Wonderland </w:t>
            </w:r>
          </w:p>
          <w:p w:rsidR="00996E8B" w:rsidRDefault="00996E8B" w:rsidP="00996E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Five children and It</w:t>
            </w:r>
          </w:p>
          <w:p w:rsidR="00113A67" w:rsidRDefault="00113A67" w:rsidP="00996E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113A67">
              <w:rPr>
                <w:lang w:val="en-US"/>
              </w:rPr>
              <w:t xml:space="preserve">Young, Gifted and Black by </w:t>
            </w:r>
            <w:proofErr w:type="spellStart"/>
            <w:r w:rsidRPr="00113A67">
              <w:rPr>
                <w:lang w:val="en-US"/>
              </w:rPr>
              <w:t>Jamia</w:t>
            </w:r>
            <w:proofErr w:type="spellEnd"/>
            <w:r w:rsidRPr="00113A67">
              <w:rPr>
                <w:lang w:val="en-US"/>
              </w:rPr>
              <w:t xml:space="preserve"> Wilson</w:t>
            </w:r>
            <w:r>
              <w:rPr>
                <w:lang w:val="en-US"/>
              </w:rPr>
              <w:t xml:space="preserve"> </w:t>
            </w:r>
          </w:p>
          <w:p w:rsidR="00317D7F" w:rsidRPr="00113A67" w:rsidRDefault="00113A67" w:rsidP="00DD65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  <w:lang w:val="en-US"/>
              </w:rPr>
            </w:pPr>
            <w:r w:rsidRPr="00DD65DE">
              <w:rPr>
                <w:color w:val="FF0000"/>
                <w:sz w:val="20"/>
                <w:lang w:val="en-US"/>
              </w:rPr>
              <w:t>Ethos – An understanding of world issues an</w:t>
            </w:r>
            <w:r w:rsidR="00DD65DE" w:rsidRPr="00DD65DE">
              <w:rPr>
                <w:color w:val="FF0000"/>
                <w:sz w:val="20"/>
                <w:lang w:val="en-US"/>
              </w:rPr>
              <w:t>d their responsibilities as a society</w:t>
            </w:r>
            <w:r w:rsidRPr="00DD65DE">
              <w:rPr>
                <w:color w:val="FF0000"/>
                <w:sz w:val="20"/>
                <w:lang w:val="en-US"/>
              </w:rPr>
              <w:t>. Tolerance of and respect</w:t>
            </w:r>
            <w:r w:rsidR="00DD65DE" w:rsidRPr="00DD65DE">
              <w:rPr>
                <w:color w:val="FF0000"/>
                <w:sz w:val="20"/>
                <w:lang w:val="en-US"/>
              </w:rPr>
              <w:t xml:space="preserve"> for those who differ from them. Eq</w:t>
            </w:r>
            <w:r w:rsidR="00DD65DE" w:rsidRPr="00DD65DE">
              <w:rPr>
                <w:color w:val="FF0000"/>
                <w:sz w:val="20"/>
                <w:lang w:val="en-US"/>
              </w:rPr>
              <w:t>uality of opportunity and value diversity</w:t>
            </w:r>
          </w:p>
        </w:tc>
      </w:tr>
      <w:tr w:rsidR="00D02584" w:rsidTr="00DD65DE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textDirection w:val="btLr"/>
          </w:tcPr>
          <w:p w:rsidR="007B5F5E" w:rsidRDefault="007B5F5E" w:rsidP="00113A67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KEY AUTHORS</w:t>
            </w:r>
          </w:p>
        </w:tc>
        <w:tc>
          <w:tcPr>
            <w:tcW w:w="3214" w:type="dxa"/>
            <w:vAlign w:val="center"/>
          </w:tcPr>
          <w:p w:rsidR="007B5F5E" w:rsidRDefault="006019BF" w:rsidP="00DD65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Malorie Blackman</w:t>
            </w:r>
          </w:p>
        </w:tc>
        <w:tc>
          <w:tcPr>
            <w:tcW w:w="3215" w:type="dxa"/>
            <w:vAlign w:val="center"/>
          </w:tcPr>
          <w:p w:rsidR="007B5F5E" w:rsidRDefault="007B5F5E" w:rsidP="00DD65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William Shakespeare</w:t>
            </w:r>
          </w:p>
          <w:p w:rsidR="007B5F5E" w:rsidRDefault="007B5F5E" w:rsidP="00DD65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215" w:type="dxa"/>
            <w:vAlign w:val="center"/>
          </w:tcPr>
          <w:p w:rsidR="007B5F5E" w:rsidRDefault="000248DF" w:rsidP="00DD65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Morris </w:t>
            </w:r>
            <w:proofErr w:type="spellStart"/>
            <w:r>
              <w:rPr>
                <w:lang w:val="en-US"/>
              </w:rPr>
              <w:t>Gleitzmann</w:t>
            </w:r>
            <w:proofErr w:type="spellEnd"/>
          </w:p>
        </w:tc>
      </w:tr>
    </w:tbl>
    <w:p w:rsidR="00317D7F" w:rsidRPr="00317D7F" w:rsidRDefault="00317D7F">
      <w:pPr>
        <w:rPr>
          <w:lang w:val="en-US"/>
        </w:rPr>
      </w:pPr>
    </w:p>
    <w:sectPr w:rsidR="00317D7F" w:rsidRPr="00317D7F" w:rsidSect="00113A67">
      <w:pgSz w:w="11906" w:h="16838"/>
      <w:pgMar w:top="709" w:right="709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D7F"/>
    <w:rsid w:val="000248DF"/>
    <w:rsid w:val="00026976"/>
    <w:rsid w:val="00113A67"/>
    <w:rsid w:val="001911A5"/>
    <w:rsid w:val="001A0EBA"/>
    <w:rsid w:val="00227C02"/>
    <w:rsid w:val="00282EA1"/>
    <w:rsid w:val="00317D7F"/>
    <w:rsid w:val="003606F7"/>
    <w:rsid w:val="003E27D2"/>
    <w:rsid w:val="003F4DB9"/>
    <w:rsid w:val="00465539"/>
    <w:rsid w:val="004B79D1"/>
    <w:rsid w:val="00570599"/>
    <w:rsid w:val="00585E8F"/>
    <w:rsid w:val="006019BF"/>
    <w:rsid w:val="006915CA"/>
    <w:rsid w:val="007430CC"/>
    <w:rsid w:val="007B5F5E"/>
    <w:rsid w:val="00807467"/>
    <w:rsid w:val="008C43D6"/>
    <w:rsid w:val="008D6CD8"/>
    <w:rsid w:val="00996E8B"/>
    <w:rsid w:val="00A04D1F"/>
    <w:rsid w:val="00A83632"/>
    <w:rsid w:val="00AC1F15"/>
    <w:rsid w:val="00B606A5"/>
    <w:rsid w:val="00C14FC1"/>
    <w:rsid w:val="00D02584"/>
    <w:rsid w:val="00D067BF"/>
    <w:rsid w:val="00DB6259"/>
    <w:rsid w:val="00DD65DE"/>
    <w:rsid w:val="00DF3B66"/>
    <w:rsid w:val="00F21694"/>
    <w:rsid w:val="00F22644"/>
    <w:rsid w:val="00FB0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7AAE1"/>
  <w15:chartTrackingRefBased/>
  <w15:docId w15:val="{36BB91F3-D8D1-42C3-8E45-DDEF6B941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7D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5">
    <w:name w:val="Grid Table 5 Dark Accent 5"/>
    <w:basedOn w:val="TableNormal"/>
    <w:uiPriority w:val="50"/>
    <w:rsid w:val="0046553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Southlake Primary School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Hamer</dc:creator>
  <cp:keywords/>
  <dc:description/>
  <cp:lastModifiedBy>Sam Hamer</cp:lastModifiedBy>
  <cp:revision>3</cp:revision>
  <dcterms:created xsi:type="dcterms:W3CDTF">2022-10-04T15:11:00Z</dcterms:created>
  <dcterms:modified xsi:type="dcterms:W3CDTF">2022-10-04T15:16:00Z</dcterms:modified>
</cp:coreProperties>
</file>